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436CC" w14:textId="77777777" w:rsidR="001E072D" w:rsidRPr="00543B52" w:rsidRDefault="008426FC" w:rsidP="008311F7">
      <w:pPr>
        <w:spacing w:after="0"/>
        <w:ind w:left="5103"/>
        <w:jc w:val="right"/>
        <w:rPr>
          <w:rFonts w:ascii="Times New Roman" w:hAnsi="Times New Roman" w:cs="Times New Roman"/>
          <w:b/>
          <w:color w:val="FF0000"/>
        </w:rPr>
      </w:pPr>
      <w:r w:rsidRPr="00543B52">
        <w:rPr>
          <w:rFonts w:ascii="Times New Roman" w:hAnsi="Times New Roman" w:cs="Times New Roman"/>
        </w:rPr>
        <w:t>Załącznik nr 1 Kryteria wyboru operacji  do Regulami</w:t>
      </w:r>
      <w:r w:rsidR="003830C7">
        <w:rPr>
          <w:rFonts w:ascii="Times New Roman" w:hAnsi="Times New Roman" w:cs="Times New Roman"/>
        </w:rPr>
        <w:t xml:space="preserve">nu naboru wniosków o przyznanie </w:t>
      </w:r>
      <w:r w:rsidRPr="00543B52">
        <w:rPr>
          <w:rFonts w:ascii="Times New Roman" w:hAnsi="Times New Roman" w:cs="Times New Roman"/>
        </w:rPr>
        <w:t xml:space="preserve">pomocy </w:t>
      </w:r>
      <w:r w:rsidR="003830C7">
        <w:rPr>
          <w:rFonts w:ascii="Times New Roman" w:hAnsi="Times New Roman" w:cs="Times New Roman"/>
        </w:rPr>
        <w:t xml:space="preserve">numer naboru </w:t>
      </w:r>
      <w:r w:rsidRPr="003830C7">
        <w:rPr>
          <w:rFonts w:ascii="Times New Roman" w:hAnsi="Times New Roman" w:cs="Times New Roman"/>
        </w:rPr>
        <w:t>……………………</w:t>
      </w:r>
    </w:p>
    <w:p w14:paraId="3E0721ED" w14:textId="77777777" w:rsidR="003830C7" w:rsidRDefault="003830C7" w:rsidP="00543B52">
      <w:pPr>
        <w:spacing w:after="0" w:line="276" w:lineRule="auto"/>
        <w:rPr>
          <w:rFonts w:ascii="Times New Roman" w:hAnsi="Times New Roman" w:cs="Times New Roman"/>
          <w:b/>
          <w:color w:val="FF0000"/>
        </w:rPr>
      </w:pPr>
    </w:p>
    <w:p w14:paraId="32AD5791" w14:textId="77777777" w:rsidR="003830C7" w:rsidRDefault="003830C7" w:rsidP="00543B52">
      <w:pPr>
        <w:spacing w:after="0" w:line="276" w:lineRule="auto"/>
        <w:rPr>
          <w:rFonts w:ascii="Times New Roman" w:hAnsi="Times New Roman" w:cs="Times New Roman"/>
          <w:b/>
          <w:color w:val="FF0000"/>
        </w:rPr>
      </w:pPr>
    </w:p>
    <w:p w14:paraId="3F0520AE" w14:textId="77777777" w:rsidR="00790621" w:rsidRPr="0070107C" w:rsidRDefault="0070107C" w:rsidP="00543B52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0107C">
        <w:rPr>
          <w:rFonts w:ascii="Times New Roman" w:hAnsi="Times New Roman" w:cs="Times New Roman"/>
          <w:b/>
          <w:color w:val="FF0000"/>
          <w:sz w:val="24"/>
          <w:szCs w:val="24"/>
        </w:rPr>
        <w:t>WARUNKI UMOWY DOTYCZĄCE KRYTERIÓW.</w:t>
      </w:r>
    </w:p>
    <w:p w14:paraId="42C3863B" w14:textId="77777777" w:rsidR="005D4CAA" w:rsidRDefault="005D4CAA" w:rsidP="00543B52">
      <w:pPr>
        <w:spacing w:after="0" w:line="276" w:lineRule="auto"/>
        <w:rPr>
          <w:rFonts w:ascii="Times New Roman" w:hAnsi="Times New Roman" w:cs="Times New Roman"/>
          <w:b/>
        </w:rPr>
      </w:pPr>
    </w:p>
    <w:p w14:paraId="62016929" w14:textId="77777777" w:rsidR="002E2772" w:rsidRPr="0070107C" w:rsidRDefault="002E2772" w:rsidP="00543B5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0107C">
        <w:rPr>
          <w:rFonts w:ascii="Times New Roman" w:hAnsi="Times New Roman" w:cs="Times New Roman"/>
          <w:b/>
          <w:sz w:val="24"/>
          <w:szCs w:val="24"/>
        </w:rPr>
        <w:t>Zobowiązania Beneficjenta</w:t>
      </w:r>
    </w:p>
    <w:p w14:paraId="6B2C4107" w14:textId="77777777" w:rsidR="002E2772" w:rsidRPr="00543B52" w:rsidRDefault="002E2772" w:rsidP="00543B52">
      <w:pPr>
        <w:spacing w:after="0" w:line="276" w:lineRule="auto"/>
        <w:rPr>
          <w:rFonts w:ascii="Times New Roman" w:hAnsi="Times New Roman" w:cs="Times New Roman"/>
        </w:rPr>
      </w:pPr>
      <w:r w:rsidRPr="00543B52">
        <w:rPr>
          <w:rFonts w:ascii="Times New Roman" w:hAnsi="Times New Roman" w:cs="Times New Roman"/>
          <w:b/>
        </w:rPr>
        <w:t>Beneficjent zobowiązuje się</w:t>
      </w:r>
      <w:r w:rsidRPr="00543B52">
        <w:rPr>
          <w:rFonts w:ascii="Times New Roman" w:hAnsi="Times New Roman" w:cs="Times New Roman"/>
        </w:rPr>
        <w:t xml:space="preserve"> do spełnienia warunków określonych w PS WPR, przepisach Ustawy, Regulaminie, w wytycznych podstawowych i w wytycznych szczegółowych oraz do realizacji operacji zgodnie z postanowieniami Umowy, a </w:t>
      </w:r>
      <w:r w:rsidRPr="003830C7">
        <w:rPr>
          <w:rFonts w:ascii="Times New Roman" w:hAnsi="Times New Roman" w:cs="Times New Roman"/>
          <w:b/>
          <w:color w:val="FF0000"/>
        </w:rPr>
        <w:t>w szczególności do zrealizowania operacji zgodnie z kryteriami, za które zostały przyznane punkty</w:t>
      </w:r>
      <w:r w:rsidRPr="00543B52">
        <w:rPr>
          <w:rFonts w:ascii="Times New Roman" w:hAnsi="Times New Roman" w:cs="Times New Roman"/>
        </w:rPr>
        <w:t>, albo spełnienia warunków lub zrealizowania działań, z tytułu których przyznano punkty i złożenia wniosku o płatność końcową,</w:t>
      </w:r>
    </w:p>
    <w:p w14:paraId="1BC7A268" w14:textId="77777777" w:rsidR="00543B52" w:rsidRPr="00543B52" w:rsidRDefault="00543B52" w:rsidP="00543B52">
      <w:pPr>
        <w:spacing w:after="0" w:line="276" w:lineRule="auto"/>
        <w:rPr>
          <w:rFonts w:ascii="Times New Roman" w:hAnsi="Times New Roman" w:cs="Times New Roman"/>
          <w:b/>
        </w:rPr>
      </w:pPr>
    </w:p>
    <w:p w14:paraId="54AE22CE" w14:textId="77777777" w:rsidR="002E2772" w:rsidRPr="0070107C" w:rsidRDefault="002E2772" w:rsidP="00543B5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0107C">
        <w:rPr>
          <w:rFonts w:ascii="Times New Roman" w:hAnsi="Times New Roman" w:cs="Times New Roman"/>
          <w:b/>
          <w:sz w:val="24"/>
          <w:szCs w:val="24"/>
        </w:rPr>
        <w:t>Warunki wypłaty pomocy</w:t>
      </w:r>
    </w:p>
    <w:p w14:paraId="377A2D6D" w14:textId="77777777" w:rsidR="002E2772" w:rsidRPr="00543B52" w:rsidRDefault="002E2772" w:rsidP="00543B52">
      <w:pPr>
        <w:spacing w:after="0" w:line="276" w:lineRule="auto"/>
        <w:rPr>
          <w:rFonts w:ascii="Times New Roman" w:hAnsi="Times New Roman" w:cs="Times New Roman"/>
        </w:rPr>
      </w:pPr>
      <w:r w:rsidRPr="00543B52">
        <w:rPr>
          <w:rFonts w:ascii="Times New Roman" w:hAnsi="Times New Roman" w:cs="Times New Roman"/>
        </w:rPr>
        <w:t>Środki finansowe z tytułu pomocy są wypłacane, jeżeli Beneficjent spełnił warunki wypłaty określone w Umowie</w:t>
      </w:r>
      <w:r w:rsidR="006E7F75">
        <w:rPr>
          <w:rFonts w:ascii="Times New Roman" w:hAnsi="Times New Roman" w:cs="Times New Roman"/>
        </w:rPr>
        <w:t xml:space="preserve">. </w:t>
      </w:r>
      <w:r w:rsidR="006E7F75" w:rsidRPr="006E7F75">
        <w:rPr>
          <w:rFonts w:ascii="Times New Roman" w:hAnsi="Times New Roman" w:cs="Times New Roman"/>
          <w:b/>
        </w:rPr>
        <w:t>W</w:t>
      </w:r>
      <w:r w:rsidRPr="00543B52">
        <w:rPr>
          <w:rFonts w:ascii="Times New Roman" w:hAnsi="Times New Roman" w:cs="Times New Roman"/>
          <w:b/>
        </w:rPr>
        <w:t xml:space="preserve"> przypadku stwierdzenia braku realizacji inwestycji lub operacji zgodnie z kryteriami, za które zostały przyznane punkty</w:t>
      </w:r>
      <w:r w:rsidRPr="00543B52">
        <w:rPr>
          <w:rFonts w:ascii="Times New Roman" w:hAnsi="Times New Roman" w:cs="Times New Roman"/>
        </w:rPr>
        <w:t>, albo niespełnienia warunku lub niezrealizowania działania, z tytułu którego przyznano punkty:</w:t>
      </w:r>
    </w:p>
    <w:p w14:paraId="652D7A59" w14:textId="77777777" w:rsidR="002E2772" w:rsidRPr="00543B52" w:rsidRDefault="002E2772" w:rsidP="00543B52">
      <w:pPr>
        <w:spacing w:after="0" w:line="276" w:lineRule="auto"/>
        <w:rPr>
          <w:rFonts w:ascii="Times New Roman" w:hAnsi="Times New Roman" w:cs="Times New Roman"/>
        </w:rPr>
      </w:pPr>
      <w:r w:rsidRPr="00543B52">
        <w:rPr>
          <w:rFonts w:ascii="Times New Roman" w:hAnsi="Times New Roman" w:cs="Times New Roman"/>
        </w:rPr>
        <w:t xml:space="preserve">a) jeśli po odjęciu nienależnie przyznanych punktów okazałoby się, że Beneficjent nie uzyskałby minimalnej liczby punktów wymaganych do uzyskania pomocy oraz jego operacja nie zmieściłaby się w limicie środków w ramach naboru wniosków o przyznanie pomocy, w którym Beneficjent ubiegał się o pomoc </w:t>
      </w:r>
      <w:r w:rsidRPr="00543B52">
        <w:rPr>
          <w:rFonts w:ascii="Times New Roman" w:hAnsi="Times New Roman" w:cs="Times New Roman"/>
          <w:color w:val="FF0000"/>
        </w:rPr>
        <w:t xml:space="preserve">– </w:t>
      </w:r>
      <w:r w:rsidRPr="00543B52">
        <w:rPr>
          <w:rFonts w:ascii="Times New Roman" w:hAnsi="Times New Roman" w:cs="Times New Roman"/>
          <w:b/>
          <w:color w:val="FF0000"/>
        </w:rPr>
        <w:t>następuje odmowa wypłaty pomocy, a w przypadku gdy część pomocy została wcześniej wypłacona – również zwrot dotychczas wypłaconej pomocy</w:t>
      </w:r>
      <w:r w:rsidRPr="00543B52">
        <w:rPr>
          <w:rFonts w:ascii="Times New Roman" w:hAnsi="Times New Roman" w:cs="Times New Roman"/>
        </w:rPr>
        <w:t xml:space="preserve">, </w:t>
      </w:r>
    </w:p>
    <w:p w14:paraId="1CBB9AAD" w14:textId="77777777" w:rsidR="002E2772" w:rsidRPr="00543B52" w:rsidRDefault="002E2772" w:rsidP="00543B52">
      <w:pPr>
        <w:spacing w:after="0" w:line="276" w:lineRule="auto"/>
        <w:rPr>
          <w:rFonts w:ascii="Times New Roman" w:hAnsi="Times New Roman" w:cs="Times New Roman"/>
        </w:rPr>
      </w:pPr>
      <w:r w:rsidRPr="00543B52">
        <w:rPr>
          <w:rFonts w:ascii="Times New Roman" w:hAnsi="Times New Roman" w:cs="Times New Roman"/>
        </w:rPr>
        <w:t xml:space="preserve">b)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</w:t>
      </w:r>
      <w:r w:rsidRPr="00543B52">
        <w:rPr>
          <w:rFonts w:ascii="Times New Roman" w:hAnsi="Times New Roman" w:cs="Times New Roman"/>
          <w:b/>
          <w:color w:val="FF0000"/>
        </w:rPr>
        <w:t>zmniejszeniu podlega 5% kwoty pomocy za każde niespełnione kryterium</w:t>
      </w:r>
      <w:r w:rsidRPr="00543B52">
        <w:rPr>
          <w:rFonts w:ascii="Times New Roman" w:hAnsi="Times New Roman" w:cs="Times New Roman"/>
        </w:rPr>
        <w:t xml:space="preserve">; </w:t>
      </w:r>
    </w:p>
    <w:p w14:paraId="6429995D" w14:textId="77777777" w:rsidR="00543B52" w:rsidRPr="00543B52" w:rsidRDefault="00543B52" w:rsidP="00543B52">
      <w:pPr>
        <w:spacing w:after="0" w:line="276" w:lineRule="auto"/>
        <w:rPr>
          <w:rFonts w:ascii="Times New Roman" w:hAnsi="Times New Roman" w:cs="Times New Roman"/>
        </w:rPr>
      </w:pPr>
    </w:p>
    <w:p w14:paraId="2AED7FAB" w14:textId="77777777" w:rsidR="002E2772" w:rsidRPr="0070107C" w:rsidRDefault="00543B52" w:rsidP="00543B5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0107C">
        <w:rPr>
          <w:rFonts w:ascii="Times New Roman" w:hAnsi="Times New Roman" w:cs="Times New Roman"/>
          <w:b/>
          <w:sz w:val="24"/>
          <w:szCs w:val="24"/>
        </w:rPr>
        <w:t>Zwrot wypłaconej pomocy</w:t>
      </w:r>
    </w:p>
    <w:p w14:paraId="744798C3" w14:textId="77777777" w:rsidR="00543B52" w:rsidRPr="00543B52" w:rsidRDefault="00543B52" w:rsidP="00543B52">
      <w:pPr>
        <w:pStyle w:val="Default"/>
        <w:spacing w:line="276" w:lineRule="auto"/>
      </w:pPr>
      <w:r w:rsidRPr="003830C7">
        <w:rPr>
          <w:b/>
          <w:color w:val="FF0000"/>
          <w:sz w:val="22"/>
          <w:szCs w:val="22"/>
        </w:rPr>
        <w:t>SW żąda od Beneficjenta zwrotu nienależnie lub nadmiernie pobranej kwoty pomocy</w:t>
      </w:r>
      <w:r w:rsidRPr="003830C7">
        <w:rPr>
          <w:color w:val="FF0000"/>
          <w:sz w:val="22"/>
          <w:szCs w:val="22"/>
        </w:rPr>
        <w:t xml:space="preserve">, </w:t>
      </w:r>
      <w:r w:rsidRPr="003830C7">
        <w:rPr>
          <w:b/>
          <w:color w:val="FF0000"/>
          <w:sz w:val="22"/>
          <w:szCs w:val="22"/>
        </w:rPr>
        <w:t>w przypadku</w:t>
      </w:r>
      <w:r w:rsidRPr="00543B52">
        <w:rPr>
          <w:sz w:val="22"/>
          <w:szCs w:val="22"/>
        </w:rPr>
        <w:t xml:space="preserve"> ustalenia niezgodności realizacji operacji z PS WPR, Ustawą, Regulaminem, wytycznymi podstawowymi i szczegółowymi, Umową lub przepisami odrębnymi, a w szczególności wystąpienia jednej z następujących okoliczności niespełnienia lub niespełnienia w wymaganym okresie przez Beneficjenta co najmniej jednego z zobowiązań określonych w Umowie, w tym: </w:t>
      </w:r>
    </w:p>
    <w:p w14:paraId="79BC6247" w14:textId="77777777" w:rsidR="00543B52" w:rsidRPr="00543B52" w:rsidRDefault="00543B52" w:rsidP="00543B52">
      <w:pPr>
        <w:pStyle w:val="Default"/>
        <w:spacing w:line="276" w:lineRule="auto"/>
        <w:rPr>
          <w:sz w:val="22"/>
          <w:szCs w:val="22"/>
        </w:rPr>
      </w:pPr>
      <w:r w:rsidRPr="003830C7">
        <w:rPr>
          <w:b/>
          <w:color w:val="FF0000"/>
          <w:sz w:val="22"/>
          <w:szCs w:val="22"/>
        </w:rPr>
        <w:t>niekontynuowania operacji zgodnie z kryteriami, za które zostały przyznane punkty</w:t>
      </w:r>
      <w:r w:rsidRPr="00543B52">
        <w:rPr>
          <w:sz w:val="22"/>
          <w:szCs w:val="22"/>
        </w:rPr>
        <w:t>:</w:t>
      </w:r>
    </w:p>
    <w:p w14:paraId="4B133E4B" w14:textId="77777777" w:rsidR="00543B52" w:rsidRPr="00543B52" w:rsidRDefault="00543B52" w:rsidP="00543B52">
      <w:pPr>
        <w:pStyle w:val="Default"/>
        <w:spacing w:line="276" w:lineRule="auto"/>
        <w:rPr>
          <w:sz w:val="22"/>
          <w:szCs w:val="22"/>
        </w:rPr>
      </w:pPr>
      <w:r w:rsidRPr="00543B52">
        <w:rPr>
          <w:sz w:val="22"/>
          <w:szCs w:val="22"/>
        </w:rPr>
        <w:t xml:space="preserve">- jeśli po odjęciu nienależnie przyznanych punktów okazałoby się, że Beneficjent nie uzyskałby minimalnej liczby punktów wymaganych do uzyskania pomocy oraz jego operacja nie zmieściłaby się w limicie środków w ramach naboru wniosków o przyznanie pomocy, w którym Beneficjent ubiegał się o pomoc – </w:t>
      </w:r>
      <w:r w:rsidRPr="003830C7">
        <w:rPr>
          <w:b/>
          <w:color w:val="FF0000"/>
          <w:sz w:val="22"/>
          <w:szCs w:val="22"/>
        </w:rPr>
        <w:t>zwrotowi podlega 100% wypłaconej pomocy</w:t>
      </w:r>
      <w:r w:rsidRPr="00543B52">
        <w:rPr>
          <w:sz w:val="22"/>
          <w:szCs w:val="22"/>
        </w:rPr>
        <w:t>,</w:t>
      </w:r>
    </w:p>
    <w:p w14:paraId="3C49B0DE" w14:textId="77777777" w:rsidR="00543B52" w:rsidRDefault="00543B52" w:rsidP="00543B52">
      <w:pPr>
        <w:pStyle w:val="Default"/>
        <w:spacing w:line="276" w:lineRule="auto"/>
        <w:rPr>
          <w:color w:val="auto"/>
          <w:sz w:val="22"/>
          <w:szCs w:val="22"/>
        </w:rPr>
      </w:pPr>
      <w:r w:rsidRPr="00543B52">
        <w:rPr>
          <w:color w:val="auto"/>
          <w:sz w:val="22"/>
          <w:szCs w:val="22"/>
        </w:rPr>
        <w:lastRenderedPageBreak/>
        <w:t xml:space="preserve">-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</w:t>
      </w:r>
      <w:r w:rsidRPr="003830C7">
        <w:rPr>
          <w:b/>
          <w:color w:val="FF0000"/>
          <w:sz w:val="22"/>
          <w:szCs w:val="22"/>
        </w:rPr>
        <w:t>zwrotowi podlega 5% kwoty pomocy za każde niespełnione kryterium</w:t>
      </w:r>
      <w:r w:rsidRPr="00543B52">
        <w:rPr>
          <w:color w:val="auto"/>
          <w:sz w:val="22"/>
          <w:szCs w:val="22"/>
        </w:rPr>
        <w:t>;</w:t>
      </w:r>
    </w:p>
    <w:p w14:paraId="72130485" w14:textId="77777777" w:rsidR="00CC02AB" w:rsidRDefault="00CC02AB" w:rsidP="00543B52">
      <w:pPr>
        <w:pStyle w:val="Default"/>
        <w:spacing w:line="276" w:lineRule="auto"/>
        <w:rPr>
          <w:color w:val="auto"/>
          <w:sz w:val="22"/>
          <w:szCs w:val="22"/>
        </w:rPr>
      </w:pPr>
    </w:p>
    <w:p w14:paraId="4C51D139" w14:textId="0E6191B6" w:rsidR="00045E75" w:rsidRPr="00F259D5" w:rsidRDefault="00F259D5" w:rsidP="00FB35D4">
      <w:pPr>
        <w:pStyle w:val="Default"/>
        <w:spacing w:line="276" w:lineRule="auto"/>
        <w:rPr>
          <w:b/>
          <w:bCs/>
        </w:rPr>
      </w:pPr>
      <w:r w:rsidRPr="00F259D5">
        <w:rPr>
          <w:b/>
          <w:bCs/>
        </w:rPr>
        <w:t>LOKALNE KRYTERIA WYBORU OPERACJI REALIZOWANYCH PRZEZ PODMIOTY INNE NIŻ LGD, W TYM OPERACJI Z ZAKRESU ROZWIJANIA DZIAŁALNOŚCI</w:t>
      </w:r>
      <w:r>
        <w:rPr>
          <w:b/>
          <w:bCs/>
        </w:rPr>
        <w:t xml:space="preserve"> </w:t>
      </w:r>
      <w:r w:rsidRPr="00F259D5">
        <w:rPr>
          <w:b/>
          <w:bCs/>
        </w:rPr>
        <w:t>GOSPODARCZEJ W RAMACH PSWPR na lata 2023-2027</w:t>
      </w:r>
    </w:p>
    <w:p w14:paraId="2FF476CA" w14:textId="47A1D6CB" w:rsidR="00045E75" w:rsidRPr="00045E75" w:rsidRDefault="00045E75" w:rsidP="00045E75">
      <w:pPr>
        <w:pStyle w:val="Default"/>
        <w:spacing w:line="276" w:lineRule="auto"/>
        <w:rPr>
          <w:b/>
          <w:bCs/>
          <w:i/>
          <w:iCs/>
          <w:sz w:val="23"/>
          <w:szCs w:val="23"/>
        </w:rPr>
      </w:pP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555"/>
        <w:gridCol w:w="2134"/>
        <w:gridCol w:w="3827"/>
        <w:gridCol w:w="4819"/>
        <w:gridCol w:w="3083"/>
      </w:tblGrid>
      <w:tr w:rsidR="00045E75" w:rsidRPr="00045E75" w14:paraId="3D554DA2" w14:textId="77777777" w:rsidTr="00F259D5">
        <w:tc>
          <w:tcPr>
            <w:tcW w:w="0" w:type="auto"/>
            <w:shd w:val="clear" w:color="auto" w:fill="5B9BD5" w:themeFill="accent1"/>
            <w:vAlign w:val="center"/>
            <w:hideMark/>
          </w:tcPr>
          <w:p w14:paraId="507DF8A7" w14:textId="77777777" w:rsidR="00045E75" w:rsidRPr="00045E75" w:rsidRDefault="00045E75" w:rsidP="00F259D5">
            <w:pPr>
              <w:pStyle w:val="Default"/>
              <w:spacing w:line="276" w:lineRule="auto"/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</w:pP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Lp</w:t>
            </w:r>
            <w:proofErr w:type="spellEnd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.</w:t>
            </w:r>
          </w:p>
        </w:tc>
        <w:tc>
          <w:tcPr>
            <w:tcW w:w="2134" w:type="dxa"/>
            <w:shd w:val="clear" w:color="auto" w:fill="5B9BD5" w:themeFill="accent1"/>
            <w:vAlign w:val="center"/>
            <w:hideMark/>
          </w:tcPr>
          <w:p w14:paraId="0BB8ED45" w14:textId="77777777" w:rsidR="00045E75" w:rsidRPr="00045E75" w:rsidRDefault="00045E75" w:rsidP="00F259D5">
            <w:pPr>
              <w:pStyle w:val="Default"/>
              <w:spacing w:line="276" w:lineRule="auto"/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</w:pPr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 xml:space="preserve">Nazwa </w:t>
            </w: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kryterium</w:t>
            </w:r>
            <w:proofErr w:type="spellEnd"/>
          </w:p>
        </w:tc>
        <w:tc>
          <w:tcPr>
            <w:tcW w:w="3827" w:type="dxa"/>
            <w:shd w:val="clear" w:color="auto" w:fill="5B9BD5" w:themeFill="accent1"/>
            <w:vAlign w:val="center"/>
            <w:hideMark/>
          </w:tcPr>
          <w:p w14:paraId="5073384C" w14:textId="77777777" w:rsidR="00045E75" w:rsidRPr="00045E75" w:rsidRDefault="00045E75" w:rsidP="00F259D5">
            <w:pPr>
              <w:pStyle w:val="Default"/>
              <w:spacing w:line="276" w:lineRule="auto"/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</w:pP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Sposób</w:t>
            </w:r>
            <w:proofErr w:type="spellEnd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przydzielania</w:t>
            </w:r>
            <w:proofErr w:type="spellEnd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punktacji</w:t>
            </w:r>
            <w:proofErr w:type="spellEnd"/>
          </w:p>
        </w:tc>
        <w:tc>
          <w:tcPr>
            <w:tcW w:w="4819" w:type="dxa"/>
            <w:shd w:val="clear" w:color="auto" w:fill="5B9BD5" w:themeFill="accent1"/>
            <w:vAlign w:val="center"/>
            <w:hideMark/>
          </w:tcPr>
          <w:p w14:paraId="6F439958" w14:textId="77777777" w:rsidR="00045E75" w:rsidRPr="00045E75" w:rsidRDefault="00045E75" w:rsidP="00F259D5">
            <w:pPr>
              <w:pStyle w:val="Default"/>
              <w:spacing w:line="276" w:lineRule="auto"/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</w:pP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Opis</w:t>
            </w:r>
            <w:proofErr w:type="spellEnd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kryterium</w:t>
            </w:r>
            <w:proofErr w:type="spellEnd"/>
          </w:p>
        </w:tc>
        <w:tc>
          <w:tcPr>
            <w:tcW w:w="3083" w:type="dxa"/>
            <w:shd w:val="clear" w:color="auto" w:fill="5B9BD5" w:themeFill="accent1"/>
            <w:vAlign w:val="center"/>
            <w:hideMark/>
          </w:tcPr>
          <w:p w14:paraId="0F5EA7BA" w14:textId="77777777" w:rsidR="00045E75" w:rsidRPr="00045E75" w:rsidRDefault="00045E75" w:rsidP="00F259D5">
            <w:pPr>
              <w:pStyle w:val="Default"/>
              <w:spacing w:line="276" w:lineRule="auto"/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</w:pP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Źródło</w:t>
            </w:r>
            <w:proofErr w:type="spellEnd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b/>
                <w:bCs/>
                <w:color w:val="FFFFFF" w:themeColor="background1"/>
                <w:sz w:val="23"/>
                <w:szCs w:val="23"/>
                <w:lang w:val="en-GB"/>
              </w:rPr>
              <w:t>weryfikacji</w:t>
            </w:r>
            <w:proofErr w:type="spellEnd"/>
          </w:p>
        </w:tc>
      </w:tr>
      <w:tr w:rsidR="00045E75" w:rsidRPr="00045E75" w14:paraId="58A9D81B" w14:textId="77777777" w:rsidTr="00F259D5">
        <w:tc>
          <w:tcPr>
            <w:tcW w:w="0" w:type="auto"/>
            <w:gridSpan w:val="5"/>
            <w:shd w:val="clear" w:color="auto" w:fill="5B9BD5" w:themeFill="accent1"/>
            <w:vAlign w:val="center"/>
          </w:tcPr>
          <w:p w14:paraId="1D8D8166" w14:textId="4DE4ED7A" w:rsidR="00045E75" w:rsidRPr="00F259D5" w:rsidRDefault="00045E75" w:rsidP="00F259D5">
            <w:pPr>
              <w:pStyle w:val="Default"/>
              <w:spacing w:line="276" w:lineRule="auto"/>
              <w:rPr>
                <w:b/>
                <w:bCs/>
                <w:color w:val="FFFFFF" w:themeColor="background1"/>
                <w:sz w:val="23"/>
                <w:szCs w:val="23"/>
              </w:rPr>
            </w:pPr>
            <w:r w:rsidRPr="00F259D5">
              <w:rPr>
                <w:b/>
                <w:bCs/>
                <w:color w:val="FFFFFF" w:themeColor="background1"/>
                <w:sz w:val="23"/>
                <w:szCs w:val="23"/>
              </w:rPr>
              <w:t>LOKALNE KRYTERIA KONIECZNE Z PUNKTU WIDZENIA LSR</w:t>
            </w:r>
          </w:p>
        </w:tc>
      </w:tr>
      <w:tr w:rsidR="00045E75" w:rsidRPr="00045E75" w14:paraId="2639B965" w14:textId="77777777" w:rsidTr="00F259D5">
        <w:tc>
          <w:tcPr>
            <w:tcW w:w="0" w:type="auto"/>
            <w:vAlign w:val="center"/>
            <w:hideMark/>
          </w:tcPr>
          <w:p w14:paraId="0C900923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 w:rsidRPr="00045E75">
              <w:rPr>
                <w:sz w:val="23"/>
                <w:szCs w:val="23"/>
                <w:lang w:val="en-GB"/>
              </w:rPr>
              <w:t>1.</w:t>
            </w:r>
          </w:p>
        </w:tc>
        <w:tc>
          <w:tcPr>
            <w:tcW w:w="2134" w:type="dxa"/>
            <w:vAlign w:val="center"/>
            <w:hideMark/>
          </w:tcPr>
          <w:p w14:paraId="0CBB298F" w14:textId="77777777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90654D">
              <w:rPr>
                <w:b/>
                <w:bCs/>
                <w:sz w:val="23"/>
                <w:szCs w:val="23"/>
              </w:rPr>
              <w:t>Osoba wnioskująca jest osobą z grupy docelowej</w:t>
            </w:r>
          </w:p>
        </w:tc>
        <w:tc>
          <w:tcPr>
            <w:tcW w:w="3827" w:type="dxa"/>
            <w:vAlign w:val="center"/>
            <w:hideMark/>
          </w:tcPr>
          <w:p w14:paraId="0335FC04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3 pkt – osoba wnioskująca należy do grupy docelowej, tj. do grupy osób młodych do 25 roku życia</w:t>
            </w:r>
          </w:p>
          <w:p w14:paraId="4911C73F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br/>
            </w:r>
          </w:p>
          <w:p w14:paraId="4A1592A8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0 pkt – osoba wnioskująca nie należy do grupy docelowej, tj. do grupy osób młodych do 25 roku życia</w:t>
            </w:r>
          </w:p>
        </w:tc>
        <w:tc>
          <w:tcPr>
            <w:tcW w:w="4819" w:type="dxa"/>
            <w:vAlign w:val="center"/>
            <w:hideMark/>
          </w:tcPr>
          <w:p w14:paraId="38A80E8C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Osoba wnioskująca o dofinansowanie jest osobą z grupy docelowej, tj.:</w:t>
            </w:r>
          </w:p>
          <w:p w14:paraId="2242F0B2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br/>
            </w:r>
          </w:p>
          <w:p w14:paraId="7D189C5A" w14:textId="18BFC8E2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F259D5">
              <w:rPr>
                <w:sz w:val="23"/>
                <w:szCs w:val="23"/>
              </w:rPr>
              <w:t xml:space="preserve">- </w:t>
            </w:r>
            <w:r w:rsidRPr="00045E75">
              <w:rPr>
                <w:sz w:val="23"/>
                <w:szCs w:val="23"/>
              </w:rPr>
              <w:t>Osoba młoda do 25 roku życia</w:t>
            </w:r>
          </w:p>
        </w:tc>
        <w:tc>
          <w:tcPr>
            <w:tcW w:w="3083" w:type="dxa"/>
            <w:vAlign w:val="center"/>
            <w:hideMark/>
          </w:tcPr>
          <w:p w14:paraId="343311AC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 w:rsidRPr="00045E75">
              <w:rPr>
                <w:sz w:val="23"/>
                <w:szCs w:val="23"/>
                <w:lang w:val="en-GB"/>
              </w:rPr>
              <w:t xml:space="preserve">Wniosek,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ksero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dokumentu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tożsamości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>.</w:t>
            </w:r>
          </w:p>
        </w:tc>
      </w:tr>
      <w:tr w:rsidR="00045E75" w:rsidRPr="00045E75" w14:paraId="5F43779A" w14:textId="77777777" w:rsidTr="00F259D5">
        <w:trPr>
          <w:trHeight w:val="3393"/>
        </w:trPr>
        <w:tc>
          <w:tcPr>
            <w:tcW w:w="0" w:type="auto"/>
            <w:vAlign w:val="center"/>
            <w:hideMark/>
          </w:tcPr>
          <w:p w14:paraId="0F8A1D3A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 w:rsidRPr="00045E75">
              <w:rPr>
                <w:sz w:val="23"/>
                <w:szCs w:val="23"/>
                <w:lang w:val="en-GB"/>
              </w:rPr>
              <w:t>2.</w:t>
            </w:r>
          </w:p>
        </w:tc>
        <w:tc>
          <w:tcPr>
            <w:tcW w:w="2134" w:type="dxa"/>
            <w:vAlign w:val="center"/>
            <w:hideMark/>
          </w:tcPr>
          <w:p w14:paraId="35583351" w14:textId="77777777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</w:p>
          <w:p w14:paraId="3549BA41" w14:textId="77777777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</w:p>
          <w:p w14:paraId="59288AD8" w14:textId="77777777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</w:p>
          <w:p w14:paraId="17C580C4" w14:textId="77777777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</w:p>
          <w:p w14:paraId="40900320" w14:textId="03636926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  <w:r w:rsidRPr="0090654D">
              <w:rPr>
                <w:b/>
                <w:bCs/>
                <w:sz w:val="23"/>
                <w:szCs w:val="23"/>
                <w:lang w:val="en-GB"/>
              </w:rPr>
              <w:t xml:space="preserve">Projekt </w:t>
            </w:r>
            <w:proofErr w:type="spellStart"/>
            <w:r w:rsidRPr="0090654D">
              <w:rPr>
                <w:b/>
                <w:bCs/>
                <w:sz w:val="23"/>
                <w:szCs w:val="23"/>
                <w:lang w:val="en-GB"/>
              </w:rPr>
              <w:t>realizowany</w:t>
            </w:r>
            <w:proofErr w:type="spellEnd"/>
            <w:r w:rsidRPr="0090654D">
              <w:rPr>
                <w:b/>
                <w:bCs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0654D">
              <w:rPr>
                <w:b/>
                <w:bCs/>
                <w:sz w:val="23"/>
                <w:szCs w:val="23"/>
                <w:lang w:val="en-GB"/>
              </w:rPr>
              <w:t>przez</w:t>
            </w:r>
            <w:proofErr w:type="spellEnd"/>
            <w:r w:rsidRPr="0090654D">
              <w:rPr>
                <w:b/>
                <w:bCs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0654D">
              <w:rPr>
                <w:b/>
                <w:bCs/>
                <w:sz w:val="23"/>
                <w:szCs w:val="23"/>
                <w:lang w:val="en-GB"/>
              </w:rPr>
              <w:t>kobietę</w:t>
            </w:r>
            <w:proofErr w:type="spellEnd"/>
          </w:p>
        </w:tc>
        <w:tc>
          <w:tcPr>
            <w:tcW w:w="3827" w:type="dxa"/>
            <w:vAlign w:val="center"/>
            <w:hideMark/>
          </w:tcPr>
          <w:p w14:paraId="35CEBF4B" w14:textId="77777777" w:rsidR="00045E75" w:rsidRPr="00F259D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6672539D" w14:textId="77777777" w:rsidR="00045E75" w:rsidRPr="00F259D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6FD4C048" w14:textId="578D6541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3 pkt – Projekt realizowany przez kobietę</w:t>
            </w:r>
          </w:p>
          <w:p w14:paraId="4FE18C4E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br/>
            </w:r>
          </w:p>
          <w:p w14:paraId="1AD079CF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0 pkt – Projekt nie jest realizowany przez kobietę</w:t>
            </w:r>
          </w:p>
        </w:tc>
        <w:tc>
          <w:tcPr>
            <w:tcW w:w="4819" w:type="dxa"/>
            <w:vAlign w:val="center"/>
            <w:hideMark/>
          </w:tcPr>
          <w:p w14:paraId="2694B5AA" w14:textId="77777777" w:rsidR="00045E75" w:rsidRPr="00F259D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42E57B62" w14:textId="77777777" w:rsidR="00045E75" w:rsidRPr="00F259D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3F323297" w14:textId="77777777" w:rsidR="00045E75" w:rsidRPr="00F259D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3377B4FF" w14:textId="77777777" w:rsidR="00045E75" w:rsidRPr="00F259D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4ADDBC23" w14:textId="03CB909E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Preferuje się realizację operacji przez kobietę.</w:t>
            </w:r>
          </w:p>
        </w:tc>
        <w:tc>
          <w:tcPr>
            <w:tcW w:w="3083" w:type="dxa"/>
            <w:vAlign w:val="center"/>
            <w:hideMark/>
          </w:tcPr>
          <w:p w14:paraId="37875E8F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 w:rsidRPr="00045E75">
              <w:rPr>
                <w:sz w:val="23"/>
                <w:szCs w:val="23"/>
                <w:lang w:val="en-GB"/>
              </w:rPr>
              <w:t>Wniosek.</w:t>
            </w:r>
          </w:p>
        </w:tc>
      </w:tr>
      <w:tr w:rsidR="0090654D" w:rsidRPr="00045E75" w14:paraId="4FFB6AA5" w14:textId="77777777" w:rsidTr="00F259D5">
        <w:tc>
          <w:tcPr>
            <w:tcW w:w="0" w:type="auto"/>
            <w:vAlign w:val="center"/>
            <w:hideMark/>
          </w:tcPr>
          <w:p w14:paraId="212ED2CB" w14:textId="198D1A6D" w:rsidR="0090654D" w:rsidRPr="00045E75" w:rsidRDefault="0090654D" w:rsidP="0090654D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lastRenderedPageBreak/>
              <w:t>3</w:t>
            </w:r>
            <w:r w:rsidRPr="00045E75">
              <w:rPr>
                <w:sz w:val="23"/>
                <w:szCs w:val="23"/>
                <w:lang w:val="en-GB"/>
              </w:rPr>
              <w:t>.</w:t>
            </w:r>
          </w:p>
        </w:tc>
        <w:tc>
          <w:tcPr>
            <w:tcW w:w="2134" w:type="dxa"/>
            <w:vAlign w:val="center"/>
            <w:hideMark/>
          </w:tcPr>
          <w:p w14:paraId="1C5973DD" w14:textId="2E3817BC" w:rsidR="0090654D" w:rsidRPr="0090654D" w:rsidRDefault="0090654D" w:rsidP="0090654D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90654D">
              <w:rPr>
                <w:b/>
                <w:bCs/>
                <w:sz w:val="23"/>
                <w:szCs w:val="23"/>
              </w:rPr>
              <w:t>Poziom przygotowania dokumentacji pod względem formalnym – kryterium rozstrzygające</w:t>
            </w:r>
          </w:p>
        </w:tc>
        <w:tc>
          <w:tcPr>
            <w:tcW w:w="3827" w:type="dxa"/>
            <w:vAlign w:val="center"/>
            <w:hideMark/>
          </w:tcPr>
          <w:p w14:paraId="6ACE59CD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 pkt -operacja przygotowana do realizacji</w:t>
            </w:r>
          </w:p>
          <w:p w14:paraId="78704E81" w14:textId="0957F2DB" w:rsidR="0090654D" w:rsidRPr="0090654D" w:rsidRDefault="0090654D" w:rsidP="0090654D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90654D">
              <w:rPr>
                <w:sz w:val="23"/>
                <w:szCs w:val="23"/>
              </w:rPr>
              <w:t>0 pkt – operacja nieprzygotowana do realizacji</w:t>
            </w:r>
          </w:p>
        </w:tc>
        <w:tc>
          <w:tcPr>
            <w:tcW w:w="4819" w:type="dxa"/>
            <w:vAlign w:val="center"/>
            <w:hideMark/>
          </w:tcPr>
          <w:p w14:paraId="0CADCDB9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 przypadku operacji o charakterze budowlanym</w:t>
            </w:r>
          </w:p>
          <w:p w14:paraId="02B9E949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punkty przyznaje się, jeżeli wnioskodawca przedstawił ostateczną decyzję o pozwoleniu na budowę lub zgłoszenie robót budowlanych z załącznikami wraz z zaświadczeniem wydanym przez właściwy organ, że nie wniósł sprzeciwu wobec zgłoszonego zamiaru wykonania robót budowlanych.</w:t>
            </w:r>
          </w:p>
          <w:p w14:paraId="3137360A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2E20F108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 przypadku operacji o charakterze niebudowlanym punkty przyznaje się, jeżeli operacja spełnia łącznie poniższe wymogi:</w:t>
            </w:r>
          </w:p>
          <w:p w14:paraId="40CB90C1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wnioskodawca przedłożył, po 2 oferty cenowe (wydruki ze stron internetowych, wydruki zapytań ofertowych, </w:t>
            </w:r>
            <w:proofErr w:type="spellStart"/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screeny</w:t>
            </w:r>
            <w:proofErr w:type="spellEnd"/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w tym jedna zgodna z podaną ceną w zestawieniu rzeczowo-finansowym, w odniesieniu do całego zakresu </w:t>
            </w:r>
          </w:p>
          <w:p w14:paraId="5C7D1594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oraz</w:t>
            </w:r>
          </w:p>
          <w:p w14:paraId="45B1A3F6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 posiada prawo do dysponowania nieruchomością umożliwiające realizację całej operacji, </w:t>
            </w:r>
          </w:p>
          <w:p w14:paraId="4AEBDC00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F9A2AA4" w14:textId="5563B85A" w:rsidR="0090654D" w:rsidRPr="0090654D" w:rsidRDefault="0090654D" w:rsidP="0090654D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90654D">
              <w:rPr>
                <w:sz w:val="23"/>
                <w:szCs w:val="23"/>
              </w:rPr>
              <w:t>Została złożona wymagana, wymieniona powyżej dokumentacja, tj. zostały załączone wszystkie dokumenty, o których mowa w przedmiotowym kryterium i wnioskodawca nie został wezwany do ich uzupełnienia/przedłożenia</w:t>
            </w:r>
            <w:r w:rsidRPr="0090654D" w:rsidDel="00347E3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083" w:type="dxa"/>
            <w:vAlign w:val="center"/>
            <w:hideMark/>
          </w:tcPr>
          <w:p w14:paraId="4F21295D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Wniosek z załącznikami. </w:t>
            </w:r>
          </w:p>
          <w:p w14:paraId="463CAC60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862C3BA" w14:textId="6DA4320E" w:rsidR="0090654D" w:rsidRPr="00045E75" w:rsidRDefault="0090654D" w:rsidP="0090654D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045E75" w:rsidRPr="00045E75" w14:paraId="3A1C0743" w14:textId="77777777" w:rsidTr="00F259D5">
        <w:tc>
          <w:tcPr>
            <w:tcW w:w="0" w:type="auto"/>
            <w:vAlign w:val="center"/>
            <w:hideMark/>
          </w:tcPr>
          <w:p w14:paraId="7B371EFE" w14:textId="268F0DDD" w:rsidR="00045E75" w:rsidRPr="00045E75" w:rsidRDefault="0090654D" w:rsidP="00F259D5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4</w:t>
            </w:r>
            <w:r w:rsidR="00045E75" w:rsidRPr="00045E75">
              <w:rPr>
                <w:sz w:val="23"/>
                <w:szCs w:val="23"/>
                <w:lang w:val="en-GB"/>
              </w:rPr>
              <w:t>.</w:t>
            </w:r>
          </w:p>
        </w:tc>
        <w:tc>
          <w:tcPr>
            <w:tcW w:w="2134" w:type="dxa"/>
            <w:vAlign w:val="center"/>
            <w:hideMark/>
          </w:tcPr>
          <w:p w14:paraId="0CACFB6D" w14:textId="77777777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  <w:r w:rsidRPr="0090654D">
              <w:rPr>
                <w:b/>
                <w:bCs/>
                <w:sz w:val="23"/>
                <w:szCs w:val="23"/>
                <w:lang w:val="en-GB"/>
              </w:rPr>
              <w:t xml:space="preserve">Kwalifikacje </w:t>
            </w:r>
            <w:proofErr w:type="spellStart"/>
            <w:r w:rsidRPr="0090654D">
              <w:rPr>
                <w:b/>
                <w:bCs/>
                <w:sz w:val="23"/>
                <w:szCs w:val="23"/>
                <w:lang w:val="en-GB"/>
              </w:rPr>
              <w:t>wnioskodawcy</w:t>
            </w:r>
            <w:proofErr w:type="spellEnd"/>
          </w:p>
        </w:tc>
        <w:tc>
          <w:tcPr>
            <w:tcW w:w="3827" w:type="dxa"/>
            <w:vAlign w:val="center"/>
            <w:hideMark/>
          </w:tcPr>
          <w:p w14:paraId="63362F88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1 pkt – osoba wnioskująca posiada kwalifikacje (wykształcenie, w tym kursy, szkolenia, itp.) zbieżne z zakresem prowadzonej działalności</w:t>
            </w:r>
          </w:p>
          <w:p w14:paraId="30CA5152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lastRenderedPageBreak/>
              <w:br/>
            </w:r>
          </w:p>
          <w:p w14:paraId="5C9E7341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0 pkt – osoba wnioskująca nie posiada kwalifikacji (wykształcenia, w tym kursów, szkoleń, itp.) zbieżnych z zakresem prowadzonej działalności</w:t>
            </w:r>
          </w:p>
        </w:tc>
        <w:tc>
          <w:tcPr>
            <w:tcW w:w="4819" w:type="dxa"/>
            <w:vAlign w:val="center"/>
            <w:hideMark/>
          </w:tcPr>
          <w:p w14:paraId="45B874DB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lastRenderedPageBreak/>
              <w:t>Preferuje się wnioskodawców posiadających kwalifikacje odpowiednie do przedmiotu operacji.</w:t>
            </w:r>
          </w:p>
        </w:tc>
        <w:tc>
          <w:tcPr>
            <w:tcW w:w="3083" w:type="dxa"/>
            <w:vAlign w:val="center"/>
            <w:hideMark/>
          </w:tcPr>
          <w:p w14:paraId="5067D325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 w:rsidRPr="00045E75">
              <w:rPr>
                <w:sz w:val="23"/>
                <w:szCs w:val="23"/>
              </w:rPr>
              <w:t xml:space="preserve">Dokumenty potwierdzające: świadectwa i/lub certyfikaty i/lub dyplomy i/lub zaświadczenia o odbytych kursach, szkoleniach, </w:t>
            </w:r>
            <w:r w:rsidRPr="00045E75">
              <w:rPr>
                <w:sz w:val="23"/>
                <w:szCs w:val="23"/>
              </w:rPr>
              <w:lastRenderedPageBreak/>
              <w:t xml:space="preserve">warsztatach.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Kryterium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weryfikowane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na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podstawie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wniosku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o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przyznanie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45E75">
              <w:rPr>
                <w:sz w:val="23"/>
                <w:szCs w:val="23"/>
                <w:lang w:val="en-GB"/>
              </w:rPr>
              <w:t>pomocy</w:t>
            </w:r>
            <w:proofErr w:type="spellEnd"/>
            <w:r w:rsidRPr="00045E75">
              <w:rPr>
                <w:sz w:val="23"/>
                <w:szCs w:val="23"/>
                <w:lang w:val="en-GB"/>
              </w:rPr>
              <w:t>.</w:t>
            </w:r>
          </w:p>
        </w:tc>
      </w:tr>
      <w:tr w:rsidR="0090654D" w:rsidRPr="00045E75" w14:paraId="40C8D8FE" w14:textId="77777777" w:rsidTr="00F259D5">
        <w:tc>
          <w:tcPr>
            <w:tcW w:w="0" w:type="auto"/>
            <w:vAlign w:val="center"/>
            <w:hideMark/>
          </w:tcPr>
          <w:p w14:paraId="604F607E" w14:textId="6225F9D0" w:rsidR="0090654D" w:rsidRPr="00045E75" w:rsidRDefault="0090654D" w:rsidP="0090654D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lastRenderedPageBreak/>
              <w:t>5</w:t>
            </w:r>
            <w:r w:rsidRPr="00045E75">
              <w:rPr>
                <w:sz w:val="23"/>
                <w:szCs w:val="23"/>
                <w:lang w:val="en-GB"/>
              </w:rPr>
              <w:t>.</w:t>
            </w:r>
          </w:p>
        </w:tc>
        <w:tc>
          <w:tcPr>
            <w:tcW w:w="2134" w:type="dxa"/>
            <w:vAlign w:val="center"/>
            <w:hideMark/>
          </w:tcPr>
          <w:p w14:paraId="21C86C10" w14:textId="77777777" w:rsidR="0090654D" w:rsidRPr="0090654D" w:rsidRDefault="0090654D" w:rsidP="0090654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0654D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</w:rPr>
              <w:t>Termin złożenia WOP</w:t>
            </w:r>
            <w:r w:rsidRPr="0090654D">
              <w:rPr>
                <w:rFonts w:ascii="Times New Roman" w:hAnsi="Times New Roman" w:cs="Times New Roman"/>
                <w:b/>
                <w:bCs/>
                <w:iCs/>
              </w:rPr>
              <w:t>*</w:t>
            </w:r>
          </w:p>
          <w:p w14:paraId="6035A2BB" w14:textId="20E668D9" w:rsidR="0090654D" w:rsidRPr="0090654D" w:rsidRDefault="0090654D" w:rsidP="0090654D">
            <w:pPr>
              <w:pStyle w:val="Default"/>
              <w:spacing w:line="276" w:lineRule="auto"/>
              <w:rPr>
                <w:sz w:val="22"/>
                <w:szCs w:val="22"/>
                <w:highlight w:val="yellow"/>
                <w:lang w:val="en-GB"/>
              </w:rPr>
            </w:pPr>
            <w:r w:rsidRPr="009065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vAlign w:val="center"/>
            <w:hideMark/>
          </w:tcPr>
          <w:p w14:paraId="39A51B70" w14:textId="77777777" w:rsidR="0090654D" w:rsidRPr="0090654D" w:rsidRDefault="0090654D" w:rsidP="0090654D">
            <w:pPr>
              <w:pStyle w:val="TableParagraph"/>
              <w:ind w:left="0" w:right="45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3 pkt – czas realizacji operacji do 12 miesięcy od ostatniego dnia miesiąca, w którym planowane jest zawarcie umowy o przyznaniu pomocy do dnia złożenia wniosku o płatność końcową,</w:t>
            </w:r>
          </w:p>
          <w:p w14:paraId="0E1A7AF9" w14:textId="77777777" w:rsidR="0090654D" w:rsidRPr="0090654D" w:rsidRDefault="0090654D" w:rsidP="0090654D">
            <w:pPr>
              <w:pStyle w:val="TableParagraph"/>
              <w:ind w:left="0" w:right="45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14:paraId="28EC496C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 pkt – czas realizacji operacji powyżej 12 miesięcy od ostatniego dnia miesiąca, w którym planowane jest zawarcie umowy o przyznaniu pomocy do dnia złożenia wniosku o płatność końcową</w:t>
            </w:r>
          </w:p>
          <w:p w14:paraId="7084B0ED" w14:textId="425107CD" w:rsidR="0090654D" w:rsidRPr="0090654D" w:rsidRDefault="0090654D" w:rsidP="0090654D">
            <w:pPr>
              <w:pStyle w:val="Default"/>
              <w:spacing w:line="276" w:lineRule="auto"/>
              <w:rPr>
                <w:sz w:val="23"/>
                <w:szCs w:val="23"/>
                <w:highlight w:val="yellow"/>
              </w:rPr>
            </w:pPr>
          </w:p>
        </w:tc>
        <w:tc>
          <w:tcPr>
            <w:tcW w:w="4819" w:type="dxa"/>
            <w:vAlign w:val="center"/>
            <w:hideMark/>
          </w:tcPr>
          <w:p w14:paraId="4B3764C9" w14:textId="77777777" w:rsidR="0090654D" w:rsidRPr="0090654D" w:rsidRDefault="0090654D" w:rsidP="0090654D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Za datę zakończenia realizacji operacji uznaje się dzień złożenia wniosku o płatność końcową w systemie teleinformatycznym. Założenia kryterium wskazują na preferowanie operacji, które będą realizowane najszybciej tj. nie dłużej niż 12 miesięcy</w:t>
            </w:r>
            <w:r w:rsidRPr="0090654D">
              <w:rPr>
                <w:rFonts w:ascii="Times New Roman" w:hAnsi="Times New Roman" w:cs="Times New Roman"/>
                <w:color w:val="000000" w:themeColor="text1"/>
                <w:spacing w:val="-14"/>
                <w:sz w:val="23"/>
                <w:szCs w:val="23"/>
              </w:rPr>
              <w:t xml:space="preserve"> </w:t>
            </w:r>
            <w:r w:rsidRPr="0090654D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liczone od ostatniego dnia miesiąca, w którym planowane jest zawarcie umowy o przyznaniu pomocy do dnia złożenia wniosku o płatność końcową</w:t>
            </w:r>
          </w:p>
          <w:p w14:paraId="27224F68" w14:textId="77777777" w:rsidR="0090654D" w:rsidRPr="0090654D" w:rsidRDefault="0090654D" w:rsidP="0090654D">
            <w:pPr>
              <w:spacing w:before="240" w:after="240"/>
              <w:ind w:left="98"/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</w:pPr>
            <w:r w:rsidRPr="0090654D"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>Źródło weryfikacji danych: punkty przyznawane są w oparciu o zapisy</w:t>
            </w:r>
            <w:r w:rsidRPr="0090654D">
              <w:rPr>
                <w:rFonts w:ascii="Times New Roman" w:hAnsi="Times New Roman" w:cs="Times New Roman"/>
                <w:i/>
                <w:color w:val="000000" w:themeColor="text1"/>
                <w:spacing w:val="40"/>
                <w:sz w:val="23"/>
                <w:szCs w:val="23"/>
              </w:rPr>
              <w:t xml:space="preserve"> </w:t>
            </w:r>
            <w:r w:rsidRPr="0090654D">
              <w:rPr>
                <w:rFonts w:ascii="Times New Roman" w:hAnsi="Times New Roman" w:cs="Times New Roman"/>
                <w:i/>
                <w:color w:val="000000" w:themeColor="text1"/>
                <w:sz w:val="23"/>
                <w:szCs w:val="23"/>
              </w:rPr>
              <w:t>z wniosku (Sekcja Planowany termin zakończenia operacji).</w:t>
            </w:r>
          </w:p>
          <w:p w14:paraId="2D8470EE" w14:textId="0BC97919" w:rsidR="0090654D" w:rsidRPr="0090654D" w:rsidRDefault="0090654D" w:rsidP="0090654D">
            <w:pPr>
              <w:pStyle w:val="Default"/>
              <w:spacing w:line="276" w:lineRule="auto"/>
              <w:rPr>
                <w:sz w:val="23"/>
                <w:szCs w:val="23"/>
                <w:highlight w:val="yellow"/>
              </w:rPr>
            </w:pPr>
          </w:p>
        </w:tc>
        <w:tc>
          <w:tcPr>
            <w:tcW w:w="3083" w:type="dxa"/>
            <w:vAlign w:val="center"/>
            <w:hideMark/>
          </w:tcPr>
          <w:p w14:paraId="4CED259D" w14:textId="2BFF61E4" w:rsidR="0090654D" w:rsidRPr="0090654D" w:rsidRDefault="0090654D" w:rsidP="0090654D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 w:rsidRPr="0090654D">
              <w:rPr>
                <w:sz w:val="23"/>
                <w:szCs w:val="23"/>
              </w:rPr>
              <w:t xml:space="preserve">Wniosek, </w:t>
            </w:r>
          </w:p>
        </w:tc>
      </w:tr>
      <w:tr w:rsidR="00045E75" w:rsidRPr="00045E75" w14:paraId="343595AD" w14:textId="77777777" w:rsidTr="00F259D5">
        <w:tc>
          <w:tcPr>
            <w:tcW w:w="0" w:type="auto"/>
            <w:vAlign w:val="center"/>
            <w:hideMark/>
          </w:tcPr>
          <w:p w14:paraId="743963C2" w14:textId="678B18E4" w:rsidR="00045E75" w:rsidRPr="00045E75" w:rsidRDefault="0090654D" w:rsidP="00F259D5">
            <w:pPr>
              <w:pStyle w:val="Default"/>
              <w:spacing w:line="276" w:lineRule="auto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6</w:t>
            </w:r>
            <w:r w:rsidR="00045E75" w:rsidRPr="00045E75">
              <w:rPr>
                <w:sz w:val="23"/>
                <w:szCs w:val="23"/>
                <w:lang w:val="en-GB"/>
              </w:rPr>
              <w:t>.</w:t>
            </w:r>
          </w:p>
        </w:tc>
        <w:tc>
          <w:tcPr>
            <w:tcW w:w="2134" w:type="dxa"/>
            <w:vAlign w:val="center"/>
            <w:hideMark/>
          </w:tcPr>
          <w:p w14:paraId="58B5015C" w14:textId="77777777" w:rsidR="00045E75" w:rsidRPr="0090654D" w:rsidRDefault="00045E75" w:rsidP="00F259D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GB"/>
              </w:rPr>
            </w:pPr>
            <w:proofErr w:type="spellStart"/>
            <w:r w:rsidRPr="0090654D">
              <w:rPr>
                <w:b/>
                <w:bCs/>
                <w:sz w:val="23"/>
                <w:szCs w:val="23"/>
                <w:lang w:val="en-GB"/>
              </w:rPr>
              <w:t>Związanie</w:t>
            </w:r>
            <w:proofErr w:type="spellEnd"/>
            <w:r w:rsidRPr="0090654D">
              <w:rPr>
                <w:b/>
                <w:bCs/>
                <w:sz w:val="23"/>
                <w:szCs w:val="23"/>
                <w:lang w:val="en-GB"/>
              </w:rPr>
              <w:t xml:space="preserve"> z </w:t>
            </w:r>
            <w:proofErr w:type="spellStart"/>
            <w:r w:rsidRPr="0090654D">
              <w:rPr>
                <w:b/>
                <w:bCs/>
                <w:sz w:val="23"/>
                <w:szCs w:val="23"/>
                <w:lang w:val="en-GB"/>
              </w:rPr>
              <w:t>obszarem</w:t>
            </w:r>
            <w:proofErr w:type="spellEnd"/>
            <w:r w:rsidRPr="0090654D">
              <w:rPr>
                <w:b/>
                <w:bCs/>
                <w:sz w:val="23"/>
                <w:szCs w:val="23"/>
                <w:lang w:val="en-GB"/>
              </w:rPr>
              <w:t xml:space="preserve"> LSR</w:t>
            </w:r>
          </w:p>
        </w:tc>
        <w:tc>
          <w:tcPr>
            <w:tcW w:w="3827" w:type="dxa"/>
            <w:vAlign w:val="center"/>
            <w:hideMark/>
          </w:tcPr>
          <w:p w14:paraId="3302183D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3 pkt – Wnioskodawca na dzień składania wniosku posiada siedzibę lub dodatkowe miejsce prowadzenia działalności gospodarczej na obszarze LSR od 25 miesięcy i dłużej</w:t>
            </w:r>
          </w:p>
          <w:p w14:paraId="7268B2A0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br/>
            </w:r>
          </w:p>
          <w:p w14:paraId="3599957E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 xml:space="preserve">2 pkt – Wnioskodawca na dzień składania wniosku posiada siedzibę lub dodatkowe miejsce prowadzenia działalności gospodarczej na obszarze </w:t>
            </w:r>
            <w:r w:rsidRPr="00045E75">
              <w:rPr>
                <w:sz w:val="23"/>
                <w:szCs w:val="23"/>
              </w:rPr>
              <w:lastRenderedPageBreak/>
              <w:t>LSR od 18 miesięcy i mniej niż 25 miesięcy</w:t>
            </w:r>
          </w:p>
          <w:p w14:paraId="6008D5DE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br/>
            </w:r>
          </w:p>
          <w:p w14:paraId="4E019059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>0 pkt – Wnioskodawca na dzień składania wniosku posiada siedzibę lub dodatkowe miejsce prowadzenia działalności gospodarczej na obszarze LSR mniej niż 18 miesięcy</w:t>
            </w:r>
          </w:p>
        </w:tc>
        <w:tc>
          <w:tcPr>
            <w:tcW w:w="4819" w:type="dxa"/>
            <w:vAlign w:val="center"/>
            <w:hideMark/>
          </w:tcPr>
          <w:p w14:paraId="2D0B72FC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lastRenderedPageBreak/>
              <w:t>W ramach kryterium preferuje się wnioskodawców, którzy posiadają siedzibę lub dodatkowe miejsce prowadzenia działalności gospodarczej przez okres min. 18 miesięcy na obszarze objętym LSR przed dniem złożenia wniosku o przyznanie pomocy.</w:t>
            </w:r>
          </w:p>
          <w:p w14:paraId="2B47006B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br/>
            </w:r>
            <w:r w:rsidRPr="00045E75">
              <w:rPr>
                <w:sz w:val="23"/>
                <w:szCs w:val="23"/>
              </w:rPr>
              <w:br/>
            </w:r>
          </w:p>
          <w:p w14:paraId="5DE7DEAA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t xml:space="preserve">Punkty przyznawane są w zależności od długości okresu prowadzenia działalności gospodarczej </w:t>
            </w:r>
            <w:r w:rsidRPr="00045E75">
              <w:rPr>
                <w:sz w:val="23"/>
                <w:szCs w:val="23"/>
              </w:rPr>
              <w:lastRenderedPageBreak/>
              <w:t>lub posiadania dodatkowego miejsca prowadzenia działalności gospodarczej na obszarze objętym LSR.</w:t>
            </w:r>
          </w:p>
        </w:tc>
        <w:tc>
          <w:tcPr>
            <w:tcW w:w="3083" w:type="dxa"/>
            <w:vAlign w:val="center"/>
            <w:hideMark/>
          </w:tcPr>
          <w:p w14:paraId="2355F8C6" w14:textId="77777777" w:rsidR="00045E75" w:rsidRPr="00045E75" w:rsidRDefault="00045E75" w:rsidP="00F259D5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045E75">
              <w:rPr>
                <w:sz w:val="23"/>
                <w:szCs w:val="23"/>
              </w:rPr>
              <w:lastRenderedPageBreak/>
              <w:t>Kryterium weryfikowane na podstawie informacji zawartych we wniosku oraz wypisu CEIDG/KRS.</w:t>
            </w:r>
          </w:p>
        </w:tc>
      </w:tr>
    </w:tbl>
    <w:p w14:paraId="06BBEE36" w14:textId="7BD1DFFE" w:rsidR="00045E75" w:rsidRPr="00045E75" w:rsidRDefault="00045E75" w:rsidP="00045E75">
      <w:pPr>
        <w:pStyle w:val="Default"/>
        <w:spacing w:line="276" w:lineRule="auto"/>
        <w:rPr>
          <w:rFonts w:ascii="Arial" w:hAnsi="Arial" w:cs="Arial"/>
          <w:sz w:val="23"/>
          <w:szCs w:val="23"/>
        </w:rPr>
      </w:pPr>
      <w:r w:rsidRPr="00045E75">
        <w:rPr>
          <w:rFonts w:ascii="Arial" w:hAnsi="Arial" w:cs="Arial"/>
          <w:sz w:val="23"/>
          <w:szCs w:val="23"/>
        </w:rPr>
        <w:t xml:space="preserve">Minimalna liczba punktów w ramach oceny według kryteriów wyboru projektów, której uzyskanie jest warunkiem wyboru wniosku wynosi </w:t>
      </w:r>
      <w:r w:rsidR="0090654D">
        <w:rPr>
          <w:rFonts w:ascii="Arial" w:hAnsi="Arial" w:cs="Arial"/>
          <w:sz w:val="23"/>
          <w:szCs w:val="23"/>
        </w:rPr>
        <w:t>7</w:t>
      </w:r>
      <w:r w:rsidRPr="00045E75">
        <w:rPr>
          <w:rFonts w:ascii="Arial" w:hAnsi="Arial" w:cs="Arial"/>
          <w:sz w:val="23"/>
          <w:szCs w:val="23"/>
        </w:rPr>
        <w:t xml:space="preserve"> punktów.</w:t>
      </w:r>
    </w:p>
    <w:p w14:paraId="7104A705" w14:textId="77777777" w:rsidR="00045E75" w:rsidRPr="00045E75" w:rsidRDefault="00045E75" w:rsidP="00FB35D4">
      <w:pPr>
        <w:pStyle w:val="Default"/>
        <w:spacing w:line="276" w:lineRule="auto"/>
        <w:rPr>
          <w:rFonts w:ascii="Arial" w:hAnsi="Arial" w:cs="Arial"/>
          <w:i/>
          <w:iCs/>
          <w:sz w:val="23"/>
          <w:szCs w:val="23"/>
        </w:rPr>
      </w:pPr>
    </w:p>
    <w:p w14:paraId="2F8DF390" w14:textId="39363E66" w:rsidR="00FB35D4" w:rsidRPr="00543B52" w:rsidRDefault="00FB35D4" w:rsidP="00FB35D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i/>
          <w:iCs/>
          <w:sz w:val="23"/>
          <w:szCs w:val="23"/>
        </w:rPr>
        <w:t xml:space="preserve">* </w:t>
      </w:r>
      <w:r>
        <w:rPr>
          <w:b/>
          <w:bCs/>
          <w:sz w:val="23"/>
          <w:szCs w:val="23"/>
        </w:rPr>
        <w:t>Kryterium będzie weryfikowane również na etapie realizacji, w przypadku gdy Beneficjent złoży wniosek o aneks do umowy o przyznaniu pomocy i wnioskowana zmiana będzie miała wpływ na kryterium. Niniejsze kryterium zostanie ponownie zweryfikowane w oparciu o zapisy/uzasadnienie zawarte we wniosku o aneks.</w:t>
      </w:r>
    </w:p>
    <w:p w14:paraId="73C5B85F" w14:textId="77777777" w:rsidR="00FB35D4" w:rsidRPr="00543B52" w:rsidRDefault="00FB35D4" w:rsidP="00543B52">
      <w:pPr>
        <w:pStyle w:val="Default"/>
        <w:spacing w:line="276" w:lineRule="auto"/>
        <w:rPr>
          <w:sz w:val="22"/>
          <w:szCs w:val="22"/>
        </w:rPr>
      </w:pPr>
    </w:p>
    <w:p w14:paraId="033F0548" w14:textId="3D8B00E5" w:rsidR="002E2772" w:rsidRPr="00543B52" w:rsidRDefault="002E2772" w:rsidP="00543B52">
      <w:pPr>
        <w:pStyle w:val="Default"/>
        <w:spacing w:line="276" w:lineRule="auto"/>
        <w:rPr>
          <w:sz w:val="22"/>
          <w:szCs w:val="22"/>
        </w:rPr>
      </w:pPr>
    </w:p>
    <w:sectPr w:rsidR="002E2772" w:rsidRPr="00543B52" w:rsidSect="00045E75">
      <w:pgSz w:w="16838" w:h="11906" w:orient="landscape"/>
      <w:pgMar w:top="1417" w:right="99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8F15"/>
    <w:multiLevelType w:val="hybridMultilevel"/>
    <w:tmpl w:val="9B5D95D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5340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C01"/>
    <w:rsid w:val="00031A26"/>
    <w:rsid w:val="00045E75"/>
    <w:rsid w:val="001E072D"/>
    <w:rsid w:val="002E2772"/>
    <w:rsid w:val="003830C7"/>
    <w:rsid w:val="003F33F8"/>
    <w:rsid w:val="005124BC"/>
    <w:rsid w:val="00543B52"/>
    <w:rsid w:val="005D4CAA"/>
    <w:rsid w:val="006E7F75"/>
    <w:rsid w:val="0070107C"/>
    <w:rsid w:val="00790621"/>
    <w:rsid w:val="008311F7"/>
    <w:rsid w:val="008426FC"/>
    <w:rsid w:val="0090654D"/>
    <w:rsid w:val="00A25A3B"/>
    <w:rsid w:val="00A549ED"/>
    <w:rsid w:val="00A94678"/>
    <w:rsid w:val="00B12C01"/>
    <w:rsid w:val="00C41AC6"/>
    <w:rsid w:val="00CC02AB"/>
    <w:rsid w:val="00F259D5"/>
    <w:rsid w:val="00FB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5395"/>
  <w15:chartTrackingRefBased/>
  <w15:docId w15:val="{7B2D0164-54D4-4F81-A848-9BFC9B0C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E2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Siatkatabelijasna">
    <w:name w:val="Grid Table Light"/>
    <w:basedOn w:val="Standardowy"/>
    <w:uiPriority w:val="40"/>
    <w:rsid w:val="00045E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906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54D"/>
  </w:style>
  <w:style w:type="paragraph" w:customStyle="1" w:styleId="TableParagraph">
    <w:name w:val="Table Paragraph"/>
    <w:basedOn w:val="Normalny"/>
    <w:uiPriority w:val="1"/>
    <w:qFormat/>
    <w:rsid w:val="0090654D"/>
    <w:pPr>
      <w:widowControl w:val="0"/>
      <w:autoSpaceDE w:val="0"/>
      <w:autoSpaceDN w:val="0"/>
      <w:spacing w:before="41" w:after="0" w:line="240" w:lineRule="auto"/>
      <w:ind w:left="10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Dardziński, Michał</dc:creator>
  <cp:keywords/>
  <dc:description/>
  <cp:lastModifiedBy>Asystet Dyrektora</cp:lastModifiedBy>
  <cp:revision>3</cp:revision>
  <dcterms:created xsi:type="dcterms:W3CDTF">2026-07-22T08:22:00Z</dcterms:created>
  <dcterms:modified xsi:type="dcterms:W3CDTF">2026-07-27T11:35:00Z</dcterms:modified>
</cp:coreProperties>
</file>